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9F" w:rsidRPr="00AA0E9F" w:rsidRDefault="00AA0E9F" w:rsidP="00AA0E9F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AA0E9F" w:rsidRPr="00AA0E9F" w:rsidTr="00AB34EE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AA0E9F" w:rsidRPr="00AA0E9F" w:rsidRDefault="00AA0E9F" w:rsidP="001C2C50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國</w:t>
            </w:r>
            <w:r w:rsidR="00B1493E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二勇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 w:rsidR="00B1493E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950016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="00B1493E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關伃涵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AA0E9F" w:rsidRPr="00AA0E9F" w:rsidRDefault="00AA0E9F" w:rsidP="00AA0E9F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AA0E9F" w:rsidRPr="00AA0E9F" w:rsidTr="00AB34EE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AA0E9F" w:rsidRPr="00AA0E9F" w:rsidTr="00AB34EE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AA0E9F" w:rsidRPr="00AA0E9F" w:rsidRDefault="00B1493E" w:rsidP="004620E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950016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A0E9F" w:rsidRPr="00AA0E9F" w:rsidRDefault="00B1493E" w:rsidP="00B1493E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國</w:t>
            </w:r>
            <w:r w:rsidR="00B1493E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二勇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B1493E" w:rsidP="00502D4D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A0E9F" w:rsidRPr="00AA0E9F" w:rsidRDefault="00B1493E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關伃涵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B1493E" w:rsidP="007B6008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B1493E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B1493E" w:rsidP="003629C3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39330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ED3CA0" w:rsidRDefault="00AA0E9F" w:rsidP="00AA0E9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 w:rsidR="00B1493E">
        <w:rPr>
          <w:rFonts w:ascii="Arial" w:eastAsia="新細明體" w:hAnsi="Arial" w:cs="Arial"/>
          <w:color w:val="000000"/>
          <w:kern w:val="0"/>
          <w:sz w:val="18"/>
          <w:szCs w:val="18"/>
        </w:rPr>
        <w:t>11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B1493E"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B1493E">
        <w:rPr>
          <w:rFonts w:ascii="Arial" w:eastAsia="新細明體" w:hAnsi="Arial" w:cs="Arial"/>
          <w:color w:val="000000"/>
          <w:kern w:val="0"/>
          <w:sz w:val="18"/>
          <w:szCs w:val="18"/>
        </w:rPr>
        <w:t>21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AA0E9F" w:rsidRPr="00AA0E9F" w:rsidRDefault="00AA0E9F" w:rsidP="00AA0E9F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B66090" w:rsidRPr="00AA0E9F" w:rsidRDefault="00AA0E9F" w:rsidP="00B66090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="004A297B" w:rsidRPr="004A297B">
        <w:rPr>
          <w:rFonts w:ascii="標楷體" w:eastAsia="標楷體" w:hAnsi="標楷體" w:hint="eastAsia"/>
          <w:szCs w:val="24"/>
          <w:u w:val="single"/>
        </w:rPr>
        <w:t>國</w:t>
      </w:r>
      <w:r w:rsidR="00B1493E">
        <w:rPr>
          <w:rFonts w:ascii="標楷體" w:eastAsia="標楷體" w:hAnsi="標楷體" w:hint="eastAsia"/>
          <w:szCs w:val="24"/>
          <w:u w:val="single"/>
        </w:rPr>
        <w:t>二勇</w:t>
      </w:r>
      <w:r w:rsidRPr="00AA0E9F">
        <w:rPr>
          <w:rFonts w:ascii="標楷體" w:eastAsia="標楷體" w:hAnsi="標楷體" w:hint="eastAsia"/>
          <w:szCs w:val="24"/>
        </w:rPr>
        <w:t>班</w:t>
      </w:r>
      <w:r w:rsidR="00B1493E">
        <w:rPr>
          <w:rFonts w:ascii="標楷體" w:eastAsia="標楷體" w:hAnsi="標楷體"/>
          <w:szCs w:val="24"/>
          <w:u w:val="single"/>
        </w:rPr>
        <w:t>39</w:t>
      </w:r>
      <w:r w:rsidR="004A297B"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B1493E">
        <w:rPr>
          <w:rFonts w:ascii="標楷體" w:eastAsia="標楷體" w:hAnsi="標楷體" w:hint="eastAsia"/>
          <w:szCs w:val="24"/>
        </w:rPr>
        <w:t>關伃涵</w:t>
      </w:r>
      <w:r w:rsidRPr="00AA0E9F">
        <w:rPr>
          <w:rFonts w:ascii="標楷體" w:eastAsia="標楷體" w:hAnsi="標楷體" w:hint="eastAsia"/>
          <w:szCs w:val="24"/>
        </w:rPr>
        <w:t>截至本學期</w:t>
      </w:r>
      <w:r w:rsidR="00B1493E">
        <w:rPr>
          <w:rFonts w:ascii="標楷體" w:eastAsia="標楷體" w:hAnsi="標楷體" w:hint="eastAsia"/>
          <w:szCs w:val="24"/>
        </w:rPr>
        <w:t>(110上</w:t>
      </w:r>
      <w:r w:rsidRPr="00AA0E9F">
        <w:rPr>
          <w:rFonts w:ascii="標楷體" w:eastAsia="標楷體" w:hAnsi="標楷體" w:hint="eastAsia"/>
          <w:szCs w:val="24"/>
        </w:rPr>
        <w:t>)服務如</w:t>
      </w:r>
      <w:r w:rsidR="00AB34EE"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表所示，本組已於發放此通知單時告知貴子弟補足時數之方式，若有任何疑問敬請來電訓育組查詢(電話: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 w:rsidR="007E61EF">
        <w:rPr>
          <w:rFonts w:ascii="標楷體" w:eastAsia="標楷體" w:hAnsi="標楷體" w:hint="eastAsia"/>
          <w:szCs w:val="24"/>
        </w:rPr>
        <w:t>，</w:t>
      </w:r>
      <w:r w:rsidR="000A64B4">
        <w:rPr>
          <w:rFonts w:ascii="標楷體" w:eastAsia="標楷體" w:hAnsi="標楷體" w:hint="eastAsia"/>
          <w:szCs w:val="24"/>
        </w:rPr>
        <w:t>（</w:t>
      </w:r>
      <w:r w:rsidR="007C4AB4">
        <w:rPr>
          <w:rFonts w:ascii="標楷體" w:eastAsia="標楷體" w:hAnsi="標楷體" w:hint="eastAsia"/>
          <w:szCs w:val="24"/>
        </w:rPr>
        <w:t>七下</w:t>
      </w:r>
      <w:r w:rsidR="002D1679">
        <w:rPr>
          <w:rFonts w:ascii="標楷體" w:eastAsia="標楷體" w:hAnsi="標楷體" w:hint="eastAsia"/>
          <w:szCs w:val="24"/>
        </w:rPr>
        <w:t>少了</w:t>
      </w:r>
      <w:r w:rsidR="00367743">
        <w:rPr>
          <w:rFonts w:ascii="標楷體" w:eastAsia="標楷體" w:hAnsi="標楷體" w:hint="eastAsia"/>
          <w:szCs w:val="24"/>
        </w:rPr>
        <w:t>防疫居家</w:t>
      </w:r>
      <w:r w:rsidR="00D95580">
        <w:rPr>
          <w:rFonts w:ascii="標楷體" w:eastAsia="標楷體" w:hAnsi="標楷體" w:hint="eastAsia"/>
          <w:szCs w:val="24"/>
        </w:rPr>
        <w:t>打</w:t>
      </w:r>
      <w:r w:rsidR="00367743">
        <w:rPr>
          <w:rFonts w:ascii="標楷體" w:eastAsia="標楷體" w:hAnsi="標楷體" w:hint="eastAsia"/>
          <w:szCs w:val="24"/>
        </w:rPr>
        <w:t>掃</w:t>
      </w:r>
      <w:r w:rsidR="007C4AB4">
        <w:rPr>
          <w:rFonts w:ascii="標楷體" w:eastAsia="標楷體" w:hAnsi="標楷體" w:hint="eastAsia"/>
          <w:szCs w:val="24"/>
        </w:rPr>
        <w:t>2</w:t>
      </w:r>
      <w:r w:rsidR="00696566">
        <w:rPr>
          <w:rFonts w:ascii="標楷體" w:eastAsia="標楷體" w:hAnsi="標楷體" w:hint="eastAsia"/>
          <w:szCs w:val="24"/>
        </w:rPr>
        <w:t>小時服務學習</w:t>
      </w:r>
      <w:r w:rsidR="00D95580">
        <w:rPr>
          <w:rFonts w:ascii="標楷體" w:eastAsia="標楷體" w:hAnsi="標楷體" w:hint="eastAsia"/>
          <w:szCs w:val="24"/>
        </w:rPr>
        <w:t>，</w:t>
      </w:r>
      <w:r w:rsidR="00367743">
        <w:rPr>
          <w:rFonts w:ascii="標楷體" w:eastAsia="標楷體" w:hAnsi="標楷體" w:hint="eastAsia"/>
          <w:szCs w:val="24"/>
        </w:rPr>
        <w:t>需補做一學期</w:t>
      </w:r>
      <w:r w:rsidR="007C4AB4">
        <w:rPr>
          <w:rFonts w:ascii="標楷體" w:eastAsia="標楷體" w:hAnsi="標楷體" w:hint="eastAsia"/>
          <w:szCs w:val="24"/>
        </w:rPr>
        <w:t>6</w:t>
      </w:r>
      <w:r w:rsidR="00367743">
        <w:rPr>
          <w:rFonts w:ascii="標楷體" w:eastAsia="標楷體" w:hAnsi="標楷體" w:hint="eastAsia"/>
          <w:szCs w:val="24"/>
        </w:rPr>
        <w:t>小時</w:t>
      </w:r>
      <w:r w:rsidR="00D95580">
        <w:rPr>
          <w:rFonts w:ascii="標楷體" w:eastAsia="標楷體" w:hAnsi="標楷體" w:hint="eastAsia"/>
          <w:szCs w:val="24"/>
        </w:rPr>
        <w:t>服務學習</w:t>
      </w:r>
      <w:r w:rsidR="000A64B4">
        <w:rPr>
          <w:rFonts w:ascii="標楷體" w:eastAsia="標楷體" w:hAnsi="標楷體" w:hint="eastAsia"/>
          <w:szCs w:val="24"/>
        </w:rPr>
        <w:t>）。</w:t>
      </w:r>
    </w:p>
    <w:p w:rsidR="00AA0E9F" w:rsidRPr="00AA0E9F" w:rsidRDefault="00AA0E9F" w:rsidP="00AA0E9F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AA0E9F" w:rsidRPr="00AA0E9F" w:rsidRDefault="00AA0E9F" w:rsidP="00AA0E9F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AA0E9F" w:rsidRPr="00AA0E9F" w:rsidRDefault="00AA0E9F" w:rsidP="00AA0E9F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AA0E9F" w:rsidRPr="00AA0E9F" w:rsidRDefault="00AA0E9F" w:rsidP="00AA0E9F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 w:rsidR="00367743">
        <w:rPr>
          <w:rFonts w:ascii="標楷體" w:eastAsia="標楷體" w:hAnsi="標楷體" w:hint="eastAsia"/>
          <w:szCs w:val="24"/>
          <w:u w:val="single"/>
        </w:rPr>
        <w:t>二勇</w:t>
      </w:r>
      <w:r w:rsidRPr="007E61EF">
        <w:rPr>
          <w:rFonts w:ascii="標楷體" w:eastAsia="標楷體" w:hAnsi="標楷體" w:hint="eastAsia"/>
          <w:szCs w:val="24"/>
        </w:rPr>
        <w:t>班</w:t>
      </w:r>
      <w:r w:rsidR="00367743">
        <w:rPr>
          <w:rFonts w:ascii="標楷體" w:eastAsia="標楷體" w:hAnsi="標楷體"/>
          <w:szCs w:val="24"/>
          <w:u w:val="single"/>
        </w:rPr>
        <w:t>39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367743">
        <w:rPr>
          <w:rFonts w:ascii="標楷體" w:eastAsia="標楷體" w:hAnsi="標楷體" w:hint="eastAsia"/>
          <w:szCs w:val="24"/>
        </w:rPr>
        <w:t>關伃涵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服務時數不足，並已獲知學生已清楚了解補足服務時數方式。</w:t>
      </w:r>
    </w:p>
    <w:p w:rsidR="00AA0E9F" w:rsidRPr="00AA0E9F" w:rsidRDefault="00AA0E9F" w:rsidP="00AA0E9F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AA0E9F" w:rsidRPr="00AA0E9F" w:rsidRDefault="00AA0E9F" w:rsidP="00AA0E9F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AA0E9F" w:rsidRDefault="00AA0E9F" w:rsidP="00AA0E9F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 w:rsidR="00D95580">
        <w:rPr>
          <w:rFonts w:ascii="華康鐵線龍門W3" w:eastAsia="華康鐵線龍門W3" w:hAnsi="標楷體"/>
          <w:b/>
          <w:color w:val="FF0000"/>
          <w:szCs w:val="24"/>
        </w:rPr>
        <w:t>2</w:t>
      </w:r>
      <w:r w:rsidR="007E61EF">
        <w:rPr>
          <w:rFonts w:ascii="華康鐵線龍門W3" w:eastAsia="華康鐵線龍門W3" w:hAnsi="標楷體"/>
          <w:b/>
          <w:color w:val="FF0000"/>
          <w:szCs w:val="24"/>
        </w:rPr>
        <w:t>/</w:t>
      </w:r>
      <w:r w:rsidR="00D95580">
        <w:rPr>
          <w:rFonts w:ascii="華康鐵線龍門W3" w:eastAsia="華康鐵線龍門W3" w:hAnsi="標楷體"/>
          <w:b/>
          <w:color w:val="FF0000"/>
          <w:szCs w:val="24"/>
        </w:rPr>
        <w:t>23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 w:rsidR="00D95580">
        <w:rPr>
          <w:rFonts w:ascii="華康鐵線龍門W3" w:eastAsia="華康鐵線龍門W3" w:hAnsi="標楷體" w:hint="eastAsia"/>
          <w:b/>
          <w:color w:val="FF0000"/>
          <w:szCs w:val="24"/>
        </w:rPr>
        <w:t>三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 w:rsidR="00B66090"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 w:rsidR="001C2C50">
        <w:rPr>
          <w:rFonts w:ascii="華康鐵線龍門W3" w:eastAsia="華康鐵線龍門W3" w:hAnsi="標楷體"/>
          <w:i/>
          <w:szCs w:val="24"/>
        </w:rPr>
        <w:t>1</w:t>
      </w:r>
      <w:r w:rsidR="00D95580">
        <w:rPr>
          <w:rFonts w:ascii="華康鐵線龍門W3" w:eastAsia="華康鐵線龍門W3" w:hAnsi="標楷體"/>
          <w:i/>
          <w:szCs w:val="24"/>
        </w:rPr>
        <w:t>1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 w:rsidR="00D95580">
        <w:rPr>
          <w:rFonts w:ascii="華康鐵線龍門W3" w:eastAsia="華康鐵線龍門W3" w:hAnsi="標楷體"/>
          <w:i/>
          <w:szCs w:val="24"/>
        </w:rPr>
        <w:t>2</w:t>
      </w:r>
      <w:r w:rsidR="007E61EF">
        <w:rPr>
          <w:rFonts w:ascii="華康鐵線龍門W3" w:eastAsia="華康鐵線龍門W3" w:hAnsi="標楷體"/>
          <w:i/>
          <w:szCs w:val="24"/>
        </w:rPr>
        <w:t>.</w:t>
      </w:r>
      <w:r w:rsidR="00D95580">
        <w:rPr>
          <w:rFonts w:ascii="華康鐵線龍門W3" w:eastAsia="華康鐵線龍門W3" w:hAnsi="標楷體"/>
          <w:i/>
          <w:szCs w:val="24"/>
        </w:rPr>
        <w:t>21</w:t>
      </w:r>
    </w:p>
    <w:p w:rsidR="006B7F88" w:rsidRPr="00AA0E9F" w:rsidRDefault="006B7F88" w:rsidP="006B7F88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6B7F88" w:rsidRPr="00AA0E9F" w:rsidTr="003C1F7B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lastRenderedPageBreak/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二美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955252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葉昱賢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6B7F88" w:rsidRPr="00AA0E9F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955252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二美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葉昱賢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B7F88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11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21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6B7F88" w:rsidRPr="00AA0E9F" w:rsidRDefault="006B7F88" w:rsidP="006B7F88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Pr="004A297B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二美</w:t>
      </w:r>
      <w:r w:rsidRPr="00AA0E9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34</w:t>
      </w:r>
      <w:r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葉昱賢</w:t>
      </w:r>
      <w:r w:rsidRPr="00AA0E9F">
        <w:rPr>
          <w:rFonts w:ascii="標楷體" w:eastAsia="標楷體" w:hAnsi="標楷體" w:hint="eastAsia"/>
          <w:szCs w:val="24"/>
        </w:rPr>
        <w:t>截至本學期(1</w:t>
      </w:r>
      <w:r>
        <w:rPr>
          <w:rFonts w:ascii="標楷體" w:eastAsia="標楷體" w:hAnsi="標楷體"/>
          <w:szCs w:val="24"/>
        </w:rPr>
        <w:t>10學年上</w:t>
      </w:r>
      <w:r w:rsidRPr="00AA0E9F">
        <w:rPr>
          <w:rFonts w:ascii="標楷體" w:eastAsia="標楷體" w:hAnsi="標楷體" w:hint="eastAsia"/>
          <w:szCs w:val="24"/>
        </w:rPr>
        <w:t>)服務如</w:t>
      </w:r>
      <w:r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表所示，本組已於發放此通知單時告知貴子弟補足時數之方式，若有任何疑問敬請來電訓育組查詢(電話: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，（七上少了愛心健3小時服務學習，需補做一學期6小時服務學習）。</w:t>
      </w:r>
    </w:p>
    <w:p w:rsidR="006B7F88" w:rsidRPr="00AA0E9F" w:rsidRDefault="006B7F88" w:rsidP="006B7F88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6B7F88" w:rsidRPr="00AA0E9F" w:rsidRDefault="006B7F88" w:rsidP="006B7F88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6B7F88" w:rsidRPr="00AA0E9F" w:rsidRDefault="006B7F88" w:rsidP="006B7F88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二美</w:t>
      </w:r>
      <w:r w:rsidRPr="007E61E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34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葉昱賢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服務時數不足，並已獲知學生已清楚了解補足服務時數方式。</w:t>
      </w:r>
    </w:p>
    <w:p w:rsidR="006B7F88" w:rsidRPr="00AA0E9F" w:rsidRDefault="006B7F88" w:rsidP="006B7F88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Pr="00AA0E9F" w:rsidRDefault="006B7F88" w:rsidP="006B7F88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Pr="00AA0E9F" w:rsidRDefault="006B7F88" w:rsidP="006B7F88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>
        <w:rPr>
          <w:rFonts w:ascii="華康鐵線龍門W3" w:eastAsia="華康鐵線龍門W3" w:hAnsi="標楷體"/>
          <w:b/>
          <w:color w:val="FF0000"/>
          <w:szCs w:val="24"/>
        </w:rPr>
        <w:t>2/23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三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>
        <w:rPr>
          <w:rFonts w:ascii="華康鐵線龍門W3" w:eastAsia="華康鐵線龍門W3" w:hAnsi="標楷體"/>
          <w:i/>
          <w:szCs w:val="24"/>
        </w:rPr>
        <w:t>11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>
        <w:rPr>
          <w:rFonts w:ascii="華康鐵線龍門W3" w:eastAsia="華康鐵線龍門W3" w:hAnsi="標楷體"/>
          <w:i/>
          <w:szCs w:val="24"/>
        </w:rPr>
        <w:t>2.21</w:t>
      </w:r>
    </w:p>
    <w:p w:rsidR="006B7F88" w:rsidRDefault="006B7F88" w:rsidP="00AA0E9F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</w:p>
    <w:p w:rsidR="006B7F88" w:rsidRPr="00AA0E9F" w:rsidRDefault="006B7F88" w:rsidP="006B7F88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lastRenderedPageBreak/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6B7F88" w:rsidRPr="00AA0E9F" w:rsidTr="003C1F7B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二望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955334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何昊恩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6B7F88" w:rsidRPr="00AA0E9F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955334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二望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何昊恩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B7F88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11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21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6B7F88" w:rsidRPr="00AA0E9F" w:rsidRDefault="006B7F88" w:rsidP="006B7F88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Pr="004A297B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二望</w:t>
      </w:r>
      <w:r w:rsidRPr="00AA0E9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04</w:t>
      </w:r>
      <w:r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何昊恩</w:t>
      </w:r>
      <w:r w:rsidRPr="00AA0E9F">
        <w:rPr>
          <w:rFonts w:ascii="標楷體" w:eastAsia="標楷體" w:hAnsi="標楷體" w:hint="eastAsia"/>
          <w:szCs w:val="24"/>
        </w:rPr>
        <w:t>截至本學期(10</w:t>
      </w:r>
      <w:r>
        <w:rPr>
          <w:rFonts w:ascii="標楷體" w:eastAsia="標楷體" w:hAnsi="標楷體"/>
          <w:szCs w:val="24"/>
        </w:rPr>
        <w:t>9上</w:t>
      </w:r>
      <w:r w:rsidRPr="00AA0E9F">
        <w:rPr>
          <w:rFonts w:ascii="標楷體" w:eastAsia="標楷體" w:hAnsi="標楷體" w:hint="eastAsia"/>
          <w:szCs w:val="24"/>
        </w:rPr>
        <w:t>)服務如</w:t>
      </w:r>
      <w:r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表所示，本組已於發放此通知單時告知貴子弟補足時數之方式，若有任何疑問敬請來電訓育組查詢(電話: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，（七下少了防疫居家打掃3小時服務學習，需補做一學期6小時服務學習）。</w:t>
      </w:r>
    </w:p>
    <w:p w:rsidR="006B7F88" w:rsidRPr="00AA0E9F" w:rsidRDefault="006B7F88" w:rsidP="006B7F88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6B7F88" w:rsidRPr="00AA0E9F" w:rsidRDefault="006B7F88" w:rsidP="006B7F88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6B7F88" w:rsidRPr="00AA0E9F" w:rsidRDefault="006B7F88" w:rsidP="006B7F88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二望</w:t>
      </w:r>
      <w:r w:rsidRPr="007E61E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04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何昊恩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服務時數不足，並已獲知學生已清楚了解補足服務時數方式。</w:t>
      </w:r>
    </w:p>
    <w:p w:rsidR="006B7F88" w:rsidRPr="00AA0E9F" w:rsidRDefault="006B7F88" w:rsidP="006B7F88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Pr="00AA0E9F" w:rsidRDefault="006B7F88" w:rsidP="006B7F88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Pr="00AA0E9F" w:rsidRDefault="006B7F88" w:rsidP="006B7F88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>
        <w:rPr>
          <w:rFonts w:ascii="華康鐵線龍門W3" w:eastAsia="華康鐵線龍門W3" w:hAnsi="標楷體"/>
          <w:b/>
          <w:color w:val="FF0000"/>
          <w:szCs w:val="24"/>
        </w:rPr>
        <w:t>2/23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三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>
        <w:rPr>
          <w:rFonts w:ascii="華康鐵線龍門W3" w:eastAsia="華康鐵線龍門W3" w:hAnsi="標楷體"/>
          <w:i/>
          <w:szCs w:val="24"/>
        </w:rPr>
        <w:t>11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>
        <w:rPr>
          <w:rFonts w:ascii="華康鐵線龍門W3" w:eastAsia="華康鐵線龍門W3" w:hAnsi="標楷體"/>
          <w:i/>
          <w:szCs w:val="24"/>
        </w:rPr>
        <w:t>2.21</w:t>
      </w:r>
    </w:p>
    <w:p w:rsidR="006B7F88" w:rsidRPr="00AA0E9F" w:rsidRDefault="006B7F88" w:rsidP="006B7F88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6B7F88" w:rsidRPr="00AA0E9F" w:rsidTr="003C1F7B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lastRenderedPageBreak/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二節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950117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楊紫玄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新莊國中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期間參加校內外服務學習活動如下方表列，特此證明。</w:t>
            </w:r>
          </w:p>
        </w:tc>
      </w:tr>
    </w:tbl>
    <w:p w:rsidR="006B7F88" w:rsidRPr="00AA0E9F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950117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二節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楊紫玄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2.8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B7F88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11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 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3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17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6B7F88" w:rsidRPr="00AA0E9F" w:rsidRDefault="006B7F88" w:rsidP="006B7F88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Pr="004A297B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二節</w:t>
      </w:r>
      <w:r w:rsidRPr="00AA0E9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39</w:t>
      </w:r>
      <w:r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楊紫玄</w:t>
      </w:r>
      <w:r w:rsidRPr="00AA0E9F">
        <w:rPr>
          <w:rFonts w:ascii="標楷體" w:eastAsia="標楷體" w:hAnsi="標楷體" w:hint="eastAsia"/>
          <w:szCs w:val="24"/>
        </w:rPr>
        <w:t>截至本學期(1</w:t>
      </w:r>
      <w:r>
        <w:rPr>
          <w:rFonts w:ascii="標楷體" w:eastAsia="標楷體" w:hAnsi="標楷體"/>
          <w:szCs w:val="24"/>
        </w:rPr>
        <w:t>10下</w:t>
      </w:r>
      <w:r w:rsidRPr="00AA0E9F">
        <w:rPr>
          <w:rFonts w:ascii="標楷體" w:eastAsia="標楷體" w:hAnsi="標楷體" w:hint="eastAsia"/>
          <w:szCs w:val="24"/>
        </w:rPr>
        <w:t>)服務如</w:t>
      </w:r>
      <w:r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表所示，本組已於發放此通知單時告知貴子弟補足時數之方式，若有任何疑問敬請來電訓育組查詢(電話: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，（1</w:t>
      </w:r>
      <w:r>
        <w:rPr>
          <w:rFonts w:ascii="標楷體" w:eastAsia="標楷體" w:hAnsi="標楷體"/>
          <w:szCs w:val="24"/>
        </w:rPr>
        <w:t>09</w:t>
      </w:r>
      <w:r>
        <w:rPr>
          <w:rFonts w:ascii="標楷體" w:eastAsia="標楷體" w:hAnsi="標楷體" w:hint="eastAsia"/>
          <w:szCs w:val="24"/>
        </w:rPr>
        <w:t>下少了3小時，1</w:t>
      </w:r>
      <w:r>
        <w:rPr>
          <w:rFonts w:ascii="標楷體" w:eastAsia="標楷體" w:hAnsi="標楷體"/>
          <w:szCs w:val="24"/>
        </w:rPr>
        <w:t>09上</w:t>
      </w:r>
      <w:r>
        <w:rPr>
          <w:rFonts w:ascii="標楷體" w:eastAsia="標楷體" w:hAnsi="標楷體" w:hint="eastAsia"/>
          <w:szCs w:val="24"/>
        </w:rPr>
        <w:t>少了3小時、1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上少了3.2小時，需補做三個學期，每個學期6小時服務學習）。</w:t>
      </w:r>
    </w:p>
    <w:p w:rsidR="006B7F88" w:rsidRPr="00AA0E9F" w:rsidRDefault="006B7F88" w:rsidP="006B7F88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6B7F88" w:rsidRPr="00AA0E9F" w:rsidRDefault="006B7F88" w:rsidP="006B7F88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6B7F88" w:rsidRPr="00AA0E9F" w:rsidRDefault="006B7F88" w:rsidP="006B7F88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二節</w:t>
      </w:r>
      <w:r w:rsidRPr="007E61E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39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楊紫玄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服務時數不足，並已獲知學生已清楚了解補足服務時數方式。</w:t>
      </w:r>
      <w:r>
        <w:rPr>
          <w:rFonts w:ascii="標楷體" w:eastAsia="標楷體" w:hAnsi="標楷體" w:hint="eastAsia"/>
          <w:szCs w:val="24"/>
        </w:rPr>
        <w:t>（可協助安排校內服務學習）</w:t>
      </w:r>
    </w:p>
    <w:p w:rsidR="006B7F88" w:rsidRPr="00AA0E9F" w:rsidRDefault="006B7F88" w:rsidP="006B7F88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Pr="00AA0E9F" w:rsidRDefault="006B7F88" w:rsidP="006B7F88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Pr="00AA0E9F" w:rsidRDefault="006B7F88" w:rsidP="00AA0E9F">
      <w:pPr>
        <w:spacing w:beforeLines="150" w:before="540" w:line="360" w:lineRule="exact"/>
        <w:rPr>
          <w:rFonts w:ascii="華康鐵線龍門W3" w:eastAsia="華康鐵線龍門W3" w:hAnsi="標楷體" w:hint="eastAsia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>
        <w:rPr>
          <w:rFonts w:ascii="華康鐵線龍門W3" w:eastAsia="華康鐵線龍門W3" w:hAnsi="標楷體"/>
          <w:b/>
          <w:color w:val="FF0000"/>
          <w:szCs w:val="24"/>
        </w:rPr>
        <w:t>3/21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一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>
        <w:rPr>
          <w:rFonts w:ascii="華康鐵線龍門W3" w:eastAsia="華康鐵線龍門W3" w:hAnsi="標楷體"/>
          <w:i/>
          <w:szCs w:val="24"/>
        </w:rPr>
        <w:t>11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>
        <w:rPr>
          <w:rFonts w:ascii="華康鐵線龍門W3" w:eastAsia="華康鐵線龍門W3" w:hAnsi="標楷體"/>
          <w:i/>
          <w:szCs w:val="24"/>
        </w:rPr>
        <w:t>3.17</w:t>
      </w:r>
      <w:bookmarkStart w:id="0" w:name="_GoBack"/>
      <w:bookmarkEnd w:id="0"/>
    </w:p>
    <w:sectPr w:rsidR="006B7F88" w:rsidRPr="00AA0E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58" w:rsidRDefault="00087858" w:rsidP="00AA0E9F">
      <w:r>
        <w:separator/>
      </w:r>
    </w:p>
  </w:endnote>
  <w:endnote w:type="continuationSeparator" w:id="0">
    <w:p w:rsidR="00087858" w:rsidRDefault="00087858" w:rsidP="00AA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鐵線龍門W3">
    <w:altName w:val="Microsoft JhengHei UI Light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儷中宋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58" w:rsidRDefault="00087858" w:rsidP="00AA0E9F">
      <w:r>
        <w:separator/>
      </w:r>
    </w:p>
  </w:footnote>
  <w:footnote w:type="continuationSeparator" w:id="0">
    <w:p w:rsidR="00087858" w:rsidRDefault="00087858" w:rsidP="00AA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0B"/>
    <w:rsid w:val="0004183E"/>
    <w:rsid w:val="0006223E"/>
    <w:rsid w:val="00071B74"/>
    <w:rsid w:val="00087858"/>
    <w:rsid w:val="000A64B4"/>
    <w:rsid w:val="0012227A"/>
    <w:rsid w:val="0012723C"/>
    <w:rsid w:val="00152BE7"/>
    <w:rsid w:val="00187118"/>
    <w:rsid w:val="001A354B"/>
    <w:rsid w:val="001A7895"/>
    <w:rsid w:val="001C2C50"/>
    <w:rsid w:val="001F277A"/>
    <w:rsid w:val="00253440"/>
    <w:rsid w:val="0029145B"/>
    <w:rsid w:val="002D1679"/>
    <w:rsid w:val="002D23B4"/>
    <w:rsid w:val="002E1FBC"/>
    <w:rsid w:val="002E34E0"/>
    <w:rsid w:val="003527E2"/>
    <w:rsid w:val="003629C3"/>
    <w:rsid w:val="00367743"/>
    <w:rsid w:val="00390569"/>
    <w:rsid w:val="0039330A"/>
    <w:rsid w:val="004620E1"/>
    <w:rsid w:val="0049172E"/>
    <w:rsid w:val="004977A9"/>
    <w:rsid w:val="004A297B"/>
    <w:rsid w:val="004B7FCF"/>
    <w:rsid w:val="00502D4D"/>
    <w:rsid w:val="00527B06"/>
    <w:rsid w:val="00542FCA"/>
    <w:rsid w:val="00555325"/>
    <w:rsid w:val="005A539B"/>
    <w:rsid w:val="005B1CD7"/>
    <w:rsid w:val="005F3F0C"/>
    <w:rsid w:val="00630F73"/>
    <w:rsid w:val="0063447A"/>
    <w:rsid w:val="00696566"/>
    <w:rsid w:val="006B4564"/>
    <w:rsid w:val="006B7F88"/>
    <w:rsid w:val="007374EF"/>
    <w:rsid w:val="00794F25"/>
    <w:rsid w:val="007B0B35"/>
    <w:rsid w:val="007B6008"/>
    <w:rsid w:val="007C4AB4"/>
    <w:rsid w:val="007D36B6"/>
    <w:rsid w:val="007E61EF"/>
    <w:rsid w:val="007F647B"/>
    <w:rsid w:val="008745AC"/>
    <w:rsid w:val="00882010"/>
    <w:rsid w:val="008B7FEC"/>
    <w:rsid w:val="008C210F"/>
    <w:rsid w:val="009063E5"/>
    <w:rsid w:val="00972E65"/>
    <w:rsid w:val="009B4E0B"/>
    <w:rsid w:val="009C7AEF"/>
    <w:rsid w:val="00A40E20"/>
    <w:rsid w:val="00A57256"/>
    <w:rsid w:val="00A939DA"/>
    <w:rsid w:val="00AA0E9F"/>
    <w:rsid w:val="00AB34EE"/>
    <w:rsid w:val="00B1493E"/>
    <w:rsid w:val="00B66090"/>
    <w:rsid w:val="00B91379"/>
    <w:rsid w:val="00BD27DB"/>
    <w:rsid w:val="00BD48BE"/>
    <w:rsid w:val="00C96A68"/>
    <w:rsid w:val="00D0622E"/>
    <w:rsid w:val="00D12B73"/>
    <w:rsid w:val="00D64E97"/>
    <w:rsid w:val="00D9174C"/>
    <w:rsid w:val="00D92D72"/>
    <w:rsid w:val="00D95580"/>
    <w:rsid w:val="00DC20C4"/>
    <w:rsid w:val="00E16A54"/>
    <w:rsid w:val="00E34CC3"/>
    <w:rsid w:val="00ED3CA0"/>
    <w:rsid w:val="00F31F3F"/>
    <w:rsid w:val="00F65439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12BF"/>
  <w15:docId w15:val="{E5C5211E-1F24-49C8-AA85-C794BF6F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E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E9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0E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A0E9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A0E9F"/>
  </w:style>
  <w:style w:type="paragraph" w:styleId="a9">
    <w:name w:val="Salutation"/>
    <w:basedOn w:val="a"/>
    <w:next w:val="a"/>
    <w:link w:val="aa"/>
    <w:uiPriority w:val="99"/>
    <w:unhideWhenUsed/>
    <w:rsid w:val="00D9174C"/>
    <w:rPr>
      <w:rFonts w:ascii="標楷體" w:eastAsia="標楷體" w:hAnsi="標楷體"/>
      <w:szCs w:val="24"/>
    </w:rPr>
  </w:style>
  <w:style w:type="character" w:customStyle="1" w:styleId="aa">
    <w:name w:val="問候 字元"/>
    <w:basedOn w:val="a0"/>
    <w:link w:val="a9"/>
    <w:uiPriority w:val="99"/>
    <w:rsid w:val="00D9174C"/>
    <w:rPr>
      <w:rFonts w:ascii="標楷體" w:eastAsia="標楷體" w:hAnsi="標楷體"/>
      <w:szCs w:val="24"/>
    </w:rPr>
  </w:style>
  <w:style w:type="paragraph" w:styleId="ab">
    <w:name w:val="Closing"/>
    <w:basedOn w:val="a"/>
    <w:link w:val="ac"/>
    <w:uiPriority w:val="99"/>
    <w:unhideWhenUsed/>
    <w:rsid w:val="00D9174C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D9174C"/>
    <w:rPr>
      <w:rFonts w:ascii="標楷體" w:eastAsia="標楷體" w:hAnsi="標楷體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26ED-21BA-4079-AC91-CB7A3CAA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蕭立銘</cp:lastModifiedBy>
  <cp:revision>2</cp:revision>
  <cp:lastPrinted>2020-12-30T00:21:00Z</cp:lastPrinted>
  <dcterms:created xsi:type="dcterms:W3CDTF">2022-06-15T08:20:00Z</dcterms:created>
  <dcterms:modified xsi:type="dcterms:W3CDTF">2022-06-15T08:20:00Z</dcterms:modified>
</cp:coreProperties>
</file>